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F7BF" w14:textId="26E7AAEC" w:rsidR="00BC79C6" w:rsidRPr="000D1A76" w:rsidRDefault="000D1A76">
      <w:pPr>
        <w:rPr>
          <w:lang w:val="el-GR"/>
        </w:rPr>
      </w:pPr>
      <w:r>
        <w:rPr>
          <w:lang w:val="el-GR"/>
        </w:rPr>
        <w:t>ΦΥΛΛΟ ΣΥΜΜΟΡΦΩΣΗΣ</w:t>
      </w:r>
    </w:p>
    <w:p w14:paraId="7DAA709F" w14:textId="77777777" w:rsidR="00BC79C6" w:rsidRDefault="00BC79C6"/>
    <w:tbl>
      <w:tblPr>
        <w:tblW w:w="15310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1134"/>
        <w:gridCol w:w="3828"/>
        <w:gridCol w:w="2268"/>
      </w:tblGrid>
      <w:tr w:rsidR="00BC79C6" w:rsidRPr="00843790" w14:paraId="7BB90D69" w14:textId="77777777" w:rsidTr="000D1A76">
        <w:trPr>
          <w:trHeight w:hRule="exact" w:val="4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A13C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4B59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ΠΡ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Cs w:val="22"/>
              </w:rPr>
              <w:t>Ο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ΔΙ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ΑΓΡΑ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Cs w:val="22"/>
              </w:rPr>
              <w:t>Φ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Ε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Σ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52ED" w14:textId="77777777" w:rsidR="00BC79C6" w:rsidRPr="00843790" w:rsidRDefault="00BC79C6" w:rsidP="00121E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Σ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Τ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Cs w:val="22"/>
              </w:rPr>
              <w:t>Ο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Ι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ΧΕ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ΙΑ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 xml:space="preserve"> ΠΡ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Cs w:val="22"/>
              </w:rPr>
              <w:t>Ο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Σ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Cs w:val="22"/>
              </w:rPr>
              <w:t>ΦΟ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ΡΑ</w:t>
            </w:r>
            <w:r w:rsidRPr="00843790">
              <w:rPr>
                <w:rFonts w:ascii="Times New Roman" w:hAnsi="Times New Roman" w:cs="Times New Roman"/>
                <w:b/>
                <w:bCs/>
                <w:szCs w:val="22"/>
              </w:rPr>
              <w:t>Σ</w:t>
            </w:r>
          </w:p>
        </w:tc>
      </w:tr>
      <w:tr w:rsidR="00BC79C6" w:rsidRPr="00843790" w14:paraId="77DC55A7" w14:textId="77777777" w:rsidTr="000D1A76">
        <w:trPr>
          <w:trHeight w:hRule="exact" w:val="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61A6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Α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/Α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2C219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ΠΕΡ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Ι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ΓΡΑ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Φ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Η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ΠΡ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Ο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ΔΙ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ΑΓΡΑ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ΦΗ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F3AE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ΑΠΑ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ΙΤ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ΗΣ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Η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D0F56" w14:textId="77777777" w:rsidR="00BC79C6" w:rsidRPr="00843790" w:rsidRDefault="00BC79C6" w:rsidP="00121E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ΑΠΑΝ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Τ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Η</w:t>
            </w:r>
            <w:r w:rsidRPr="00843790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>Σ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27C3" w14:textId="77777777" w:rsidR="00BC79C6" w:rsidRPr="00843790" w:rsidRDefault="00BC79C6" w:rsidP="00121E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ΠΑΡΑΠ</w:t>
            </w:r>
            <w:r w:rsidRPr="00843790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Ο</w:t>
            </w:r>
            <w:r w:rsidRPr="008437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Μ</w:t>
            </w:r>
            <w:r w:rsidRPr="0084379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ΠΗ</w:t>
            </w:r>
          </w:p>
        </w:tc>
      </w:tr>
      <w:tr w:rsidR="00BC79C6" w:rsidRPr="00843790" w14:paraId="0926745C" w14:textId="77777777" w:rsidTr="000D1A76">
        <w:trPr>
          <w:trHeight w:hRule="exact" w:val="4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CDA7" w14:textId="44E4B08F" w:rsidR="00BC79C6" w:rsidRPr="00843790" w:rsidRDefault="00D37189" w:rsidP="00D371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0C49" w14:textId="77777777" w:rsidR="00D37189" w:rsidRDefault="00BC79C6" w:rsidP="00D37189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ΠΙΠΕΤΑ ΓΙΑ Τ.Κ.Ε.                                                  </w:t>
            </w:r>
          </w:p>
          <w:p w14:paraId="323D198F" w14:textId="5F8265E6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proofErr w:type="spellStart"/>
            <w:r w:rsidRPr="00D371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Πιπέτα</w:t>
            </w:r>
            <w:proofErr w:type="spellEnd"/>
            <w:r w:rsidRPr="00D371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γυάλινη για Τ.Κ.Ε. με έμβολο</w:t>
            </w:r>
            <w:r w:rsidRPr="00D3718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br/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4E66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790">
              <w:rPr>
                <w:rFonts w:ascii="Times New Roman" w:hAnsi="Times New Roman" w:cs="Times New Roman"/>
                <w:szCs w:val="22"/>
                <w:lang w:val="el-GR"/>
              </w:rPr>
              <w:t xml:space="preserve">   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9BE3" w14:textId="77777777" w:rsidR="00BC79C6" w:rsidRPr="00843790" w:rsidRDefault="00BC79C6" w:rsidP="00BC79C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1E9F" w14:textId="77777777" w:rsidR="00BC79C6" w:rsidRPr="00BE2A21" w:rsidRDefault="00BC79C6" w:rsidP="00BC79C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BC79C6" w:rsidRPr="00843790" w14:paraId="5472CE07" w14:textId="77777777" w:rsidTr="000D1A76">
        <w:trPr>
          <w:trHeight w:hRule="exact"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A28C" w14:textId="13843249" w:rsidR="00BC79C6" w:rsidRPr="00D37189" w:rsidRDefault="00D37189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l-GR"/>
              </w:rPr>
            </w:pPr>
            <w:r>
              <w:rPr>
                <w:rFonts w:ascii="Times New Roman" w:hAnsi="Times New Roman" w:cs="Times New Roman"/>
                <w:lang w:val="el-GR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98BE" w14:textId="77777777" w:rsidR="00D37189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ΠΙΠΕΤΕΣ ΠΑΣΤΕΡ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                                                 </w:t>
            </w:r>
          </w:p>
          <w:p w14:paraId="014AA663" w14:textId="1FC01D4B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Πλαστικές μιας χρήσης, με ενσωματωμένο </w:t>
            </w:r>
            <w:proofErr w:type="spellStart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πουάρ</w:t>
            </w:r>
            <w:proofErr w:type="spellEnd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: των 3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C90E" w14:textId="77777777" w:rsidR="00BC79C6" w:rsidRPr="00843790" w:rsidRDefault="00BC79C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43790">
              <w:rPr>
                <w:rFonts w:ascii="Times New Roman" w:hAnsi="Times New Roman" w:cs="Times New Roman"/>
                <w:szCs w:val="22"/>
                <w:lang w:val="el-GR"/>
              </w:rPr>
              <w:t xml:space="preserve">   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F48F" w14:textId="77777777" w:rsidR="00BC79C6" w:rsidRPr="00843790" w:rsidRDefault="00BC79C6" w:rsidP="00BC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C218" w14:textId="77777777" w:rsidR="00BC79C6" w:rsidRPr="00843790" w:rsidRDefault="00BC79C6" w:rsidP="00BC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D1A76" w:rsidRPr="00992C7C" w14:paraId="095543DE" w14:textId="77777777" w:rsidTr="000D1A76">
        <w:trPr>
          <w:trHeight w:hRule="exact" w:val="9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B753" w14:textId="482EB9F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F2DC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ΠΑΡΑΦΙΛΜ                                              </w:t>
            </w:r>
          </w:p>
          <w:p w14:paraId="40C3C5F7" w14:textId="6B608A56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Μεμβράνη για πωματισμό στεγανό, διαφόρων  υάλινων σκευών.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Ρολό φάρδους 5 εκ., μη τοξικό διαστελλόμενο και κατά μήκος και κατά πλάτος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7444" w14:textId="679251A0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E642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1EE2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9732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0DDF9AAF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6800" w14:textId="2EA501D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1CCB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ΒΑΜΒΑΚΟΦΟΡΟΙ ΣΤΥΛΕΟΙ                           </w:t>
            </w:r>
          </w:p>
          <w:p w14:paraId="76449938" w14:textId="275A01CF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(ξύλινοι αποστειρωμένοι, συσκευασμένοι ανά ένας)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F5A6" w14:textId="735260E1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E642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C85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355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52A0A4C6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AB1D" w14:textId="0B43E58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416B" w14:textId="586A5BBD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ΑΝΤΙΚΕΙΜΕΝΟΦΟΡΕΣ ΠΛΑΚΕΣ                                                                                               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Τροχισμένες, καθαρές,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απολιπασμένες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, από μη ιριδίζον γυαλί, ανθεκτικές και διαφανείς: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με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εσμύρισμα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γραφής στο ένα άκρο και στις 2 όψεις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5D19" w14:textId="3A5B9E4F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E642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368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2E4B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1F253AA4" w14:textId="77777777" w:rsidTr="000D1A76">
        <w:trPr>
          <w:trHeight w:hRule="exact" w:val="9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6C80" w14:textId="46C938C5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9651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ΣΩΛΗΝΑΡΙΑ ΜΙΚΡΟΑΙΜΑΤΟΚΡΙΤΗ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                                                      </w:t>
            </w:r>
          </w:p>
          <w:p w14:paraId="034E476B" w14:textId="0FD1733D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Από γυαλί μήκους 75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, να φέρουν ηπαρίνη στο εσωτερικό. </w:t>
            </w:r>
          </w:p>
          <w:p w14:paraId="191A38F4" w14:textId="6D168612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C82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Εσωτερικό Φ 1,1-1,2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C82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. </w:t>
            </w:r>
            <w:r w:rsidRPr="00C820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Σε συσκευασία των 100, σε κυλίνδρους πλαστικού.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A2F0" w14:textId="67D51F3A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E642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90CE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EA7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57828578" w14:textId="77777777" w:rsidTr="000D1A76">
        <w:trPr>
          <w:trHeight w:hRule="exact" w:val="11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5ECB" w14:textId="3093B76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87EC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ΡΥΓΧΗ ΑΝ/ΣΗΣ                                        </w:t>
            </w:r>
          </w:p>
          <w:p w14:paraId="00A44813" w14:textId="2AE736A1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Διαφανή, ευλύγιστα, με ευκολία προσαρμογής,  συμβατά με όλες τις αυτόματες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πιπέτες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 Να έχουν  χρωματικό  κώδικα  ανάλογα με τον όγκο: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• για όγκο 0,1-10 μ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A877" w14:textId="761BEECD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E642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B379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10E1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43609FA1" w14:textId="77777777" w:rsidTr="000D1A76">
        <w:trPr>
          <w:trHeight w:hRule="exact" w:val="1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196E" w14:textId="2DEFE27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CC65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ΡΥΓΧΗ ΑΝ/ΣΗΣ                                          </w:t>
            </w:r>
          </w:p>
          <w:p w14:paraId="10A03CA6" w14:textId="01FE7DDA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Διαφανή, ευλύγιστα, με ευκολία προσαρμογής, συμβατά με όλες τις αυτόματες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πιπέτες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 Να έχουν  χρωματικό  κώδικα  ανάλογα με τον όγκο: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• για όγκο 5-200μ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για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πιπέτες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HIRSCHMANN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-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LABORETH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-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EPPENDORF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-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BIOHIT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-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PROLINE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BCF" w14:textId="4F04C0EC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A0EF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F42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7CC7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03F9E2FD" w14:textId="77777777" w:rsidTr="000D1A76">
        <w:trPr>
          <w:trHeight w:hRule="exact" w:val="1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D176" w14:textId="66CF558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lastRenderedPageBreak/>
              <w:t>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66A4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ΡΥΓΧΗ ΑΝ/ΣΗΣ                                            </w:t>
            </w:r>
          </w:p>
          <w:p w14:paraId="68ED9313" w14:textId="1411D83D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Διαφανή, ευλύγιστα, με ευκολία προσαρμογής, συμβατά με όλες τις αυτόματες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πιπέτες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 Να έχουν  χρωματικό  κώδικα  ανάλογα με τον όγκο: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• για όγκο 100-1000 μ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Gilson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3FBA" w14:textId="046A0836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A0EF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BE21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BFB1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FFD6222" w14:textId="77777777" w:rsidTr="000D1A76">
        <w:trPr>
          <w:trHeight w:hRule="exact" w:val="7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5867" w14:textId="18B7E29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0209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ΡΥΓΧΗ ΑΝΑΡΡΟΦΗΣΗΣ                                         </w:t>
            </w:r>
          </w:p>
          <w:p w14:paraId="33AB5FD4" w14:textId="748EBF5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Ρύγχη αναρρόφησης 5-200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λευκά τύπου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OXFOR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ΝΤ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1DE2" w14:textId="72C9B75C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A0EF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4717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E49E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5F81C10" w14:textId="77777777" w:rsidTr="000D1A76">
        <w:trPr>
          <w:trHeight w:hRule="exact" w:val="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DFB2" w14:textId="184C716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5894" w14:textId="23D45B3E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ΠΛΑΣΤΙΚΑ, ΔΙΑΦΑΝΗ                                                               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Πλαστικά, διαφανή, αποστειρωμένα, 75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x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13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με πιεστό πώμα σε    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όσο το δυνατόν μικρότερη συσκευασία,  των 5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DFFD" w14:textId="2AFA2569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A58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1EB7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7A14E339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1ABD" w14:textId="78D8DCD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89D3" w14:textId="111C0EB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ΚΩΝΙΚΑ ΟΓΚΟΥ  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10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για γενική ούρων)                                                            Διάφανα, με κωνικό πυθμένα, με χείλος, ανθεκτικά σε  υψηλές 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θερμοκρασίες και χημικά.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09DD" w14:textId="597A0662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558D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DC36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0EF1B62B" w14:textId="77777777" w:rsidTr="000D1A76">
        <w:trPr>
          <w:trHeight w:hRule="exact" w:val="1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5BEF" w14:textId="3E113CA5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B8FE" w14:textId="1CE2D380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ΑΠΟΣΤΕΙΡΩΜΕΝΟΙ ΚΡΙΚΟΙ ΕΜΒΟΛΙΑΣΜΟΥ                                                                          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Κρίκοι εμβολιασμού: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• 1μ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πλαστικοί, ιδιαίτερης λείας κατασκευής για αποφυγή τραυματισμού του θρεπτικού υλικού, αποστειρωμένοι με γ- ακτινοβολία ανά 10 </w:t>
            </w:r>
            <w:proofErr w:type="spellStart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τεμ</w:t>
            </w:r>
            <w:proofErr w:type="spellEnd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.  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Να αναφέρεται η ημερομηνία λήξεως και ο τρόπος αποστείρωσης στην εξωτερική συσκευασία.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A198" w14:textId="3953C441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1C5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DA19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2227AE94" w14:textId="77777777" w:rsidTr="000D1A76">
        <w:trPr>
          <w:trHeight w:hRule="exact" w:val="1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AE82" w14:textId="41AB8D8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B11" w14:textId="419E756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ΑΠΟΣΤΕΙΡΩΜΕΝΟΙ ΚΡΙΚΟΙ ΕΜΒΟΛΙΑΣΜΟΥ                                                                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Κρίκοι εμβολιασμού: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• 10μ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πλαστικοί, ιδιαίτερης λείας κατασκευής για αποφυγή τραυματισμού του θρεπτικού υλικού, αποστειρωμένοι με γ- ακτινοβολία ανά 10 </w:t>
            </w:r>
            <w:proofErr w:type="spellStart"/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τεμ</w:t>
            </w:r>
            <w:proofErr w:type="spellEnd"/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   Να αναφέρεται η ημερομηνία λήξεως και ο τρόπος αποστείρωσης στην εξωτερική συσκευασία.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DCDA" w14:textId="5D9CC59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4A39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3AE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2EB8E417" w14:textId="77777777" w:rsidTr="000D1A76">
        <w:trPr>
          <w:trHeight w:hRule="exact" w:val="1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77F5" w14:textId="4D31580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208A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ΑΠΟΣΤΕΙΡΩΜΕΝΟΙ ΚΡΙΚΟΙ ΕΜΒΟΛΙΑΣΜΟΥ                                                </w:t>
            </w:r>
          </w:p>
          <w:p w14:paraId="59EDDF8C" w14:textId="18A8D6D3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Κρίκοι εμβολιασμού:</w:t>
            </w:r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• ευθείς πλαστικοί, ιδιαίτερης λείας κατασκευής για αποφυγή τραυματισμού του θρεπτικού υλικού, αποστειρωμένοι με γ- ακτινοβολία ανά 10 </w:t>
            </w:r>
            <w:proofErr w:type="spellStart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τεμ</w:t>
            </w:r>
            <w:proofErr w:type="spellEnd"/>
            <w:r w:rsidRPr="00B2332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. Να αναφέρεται η ημερομηνία λήξεως και  ο τρόπος αποστείρωσης στην εξωτερική συσκευασία.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ED21" w14:textId="6255BCE6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DAB7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5C2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D37189" w14:paraId="7E8EE6BD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DA44" w14:textId="544F3189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483C" w14:textId="3D5B1757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ΜΕΤΑΦΟΡΑΣ ΜΕ ΘΡΕΠΤΙΚΟ ΥΛΙΚΟ ΣΕ ΣΥΣΚ. 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ΑΝΑ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ΕΝΑ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                                                       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stuart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: polystyrene viscose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DDFF" w14:textId="0E3CAB7C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9B105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3BF5" w14:textId="77777777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E1F3" w14:textId="77777777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0D1A76" w:rsidRPr="00992C7C" w14:paraId="49151FF5" w14:textId="77777777" w:rsidTr="000D1A76">
        <w:trPr>
          <w:trHeight w:hRule="exact" w:val="11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FC8C" w14:textId="2415FC0F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lastRenderedPageBreak/>
              <w:t>17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3EEE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l-GR" w:eastAsia="el-GR"/>
              </w:rPr>
              <w:t xml:space="preserve">ΠΕΤΑΛΟΥΔΕΣ ΑΙΜΟΛΗΨΙΑΣ                             </w:t>
            </w:r>
          </w:p>
          <w:p w14:paraId="154247C0" w14:textId="10A47077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Πεταλούδες αιμοληψίας, μίας χρήσης, αποστειρωμένες.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Να αναγράφεται το μέγεθος της βελόνας, η ημερομηνία παραγωγής, η ημερομηνία λήξης.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Να ανα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γράφετ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 xml:space="preserve">αι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το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 xml:space="preserve"> CE.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br/>
              <w:t>• 21G</w:t>
            </w:r>
            <w:r w:rsidRPr="007A29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l-GR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4FC4" w14:textId="797CD40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06047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E2D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A393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0138D2F1" w14:textId="77777777" w:rsidTr="000D1A76">
        <w:trPr>
          <w:trHeight w:hRule="exact" w:val="14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5FF8" w14:textId="405CA7C8" w:rsidR="000D1A76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828B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6838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ΠΕΤΑΛΟΥΔΕΣ ΑΙΜΟΛΗΨΙΑΣ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                                          </w:t>
            </w:r>
          </w:p>
          <w:p w14:paraId="0D0799AB" w14:textId="1B33BBD4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Πεταλούδες αιμοληψίας, μίας χρήσης, αποστειρωμένες.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Να αναγράφεται το μέγεθος της βελόνας, η ημερομηνία παραγωγής, η ημερομηνία λήξης.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Να ανα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γράφετ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 xml:space="preserve">αι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το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 xml:space="preserve"> CE.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br/>
              <w:t>• 23G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F029" w14:textId="44DFB3CA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06047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5A32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E90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62DC755F" w14:textId="77777777" w:rsidTr="000D1A76">
        <w:trPr>
          <w:trHeight w:hRule="exact" w:val="1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578C" w14:textId="5CC4CFBD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19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EF49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ΒΕΛΟΝΕΣ ΑΙΜΟΛΗΨΙΑΣ </w:t>
            </w:r>
          </w:p>
          <w:p w14:paraId="457F7C04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23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G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Χ 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1΄΄                           </w:t>
            </w:r>
          </w:p>
          <w:p w14:paraId="49D27ED5" w14:textId="46C57DA5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μίας χρήσεως, αποστειρωμένες, ανά ένα. Να αναγράφεται η ημερομηνία παραγωγής, η ημερομηνία λήξης. Να αναγράφεται το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. </w:t>
            </w:r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Να </w:t>
            </w:r>
            <w:proofErr w:type="spellStart"/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εφάπτουν</w:t>
            </w:r>
            <w:proofErr w:type="spellEnd"/>
            <w:r w:rsidRPr="006838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σε όλες τις σύριγγες.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9D94" w14:textId="550127B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06047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F556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8B0E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1720E074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FBEC" w14:textId="2E2992CE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F4C4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RIA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, </w:t>
            </w:r>
          </w:p>
          <w:p w14:paraId="517266B9" w14:textId="2BC7C42B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5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12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X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75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,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χωρίς πώμα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A6D1" w14:textId="285DA7C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06047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711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B4E0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5FB4D922" w14:textId="77777777" w:rsidTr="000D1A76">
        <w:trPr>
          <w:trHeight w:hRule="exact" w:val="10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FEB7" w14:textId="53B244EF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6E69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                                                         </w:t>
            </w:r>
          </w:p>
          <w:p w14:paraId="4CDBAA11" w14:textId="713A9EE3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Φιαλίδια ΤΚΕ, με αντιπηκτικό, 4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NC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/3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Na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Citrate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3,8%  του 1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, με σχιστό πώμα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241F" w14:textId="2BFAEA71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06047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79D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69B2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60AE909F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B5EA" w14:textId="45F61D83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52E2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ΚΑΡΤΕΛΕΣ ΜΙΑΣ ΧΡΗΣΗΣ</w:t>
            </w:r>
          </w:p>
          <w:p w14:paraId="6E7977A8" w14:textId="66BC61F1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 για την ανίχνευση </w:t>
            </w:r>
            <w:proofErr w:type="spellStart"/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συγκολλητινοαντιδράσεων</w:t>
            </w:r>
            <w:proofErr w:type="spellEnd"/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 των ερυθρών 5Χ12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5F95" w14:textId="4A6943FE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D23D69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AD8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B1B7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104BA4C9" w14:textId="77777777" w:rsidTr="000D1A76">
        <w:trPr>
          <w:trHeight w:hRule="exact" w:val="17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05B2" w14:textId="0F612426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3FE6" w14:textId="42DE217F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>ΤΑΙΝΙΕΣ (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strips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)  ΓΙΑ ΜΕΤΡΗΣΗ ΣΑΚΧΑΡΟΥ 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με συνοδό εξοπλισμό                                                           - Ταινίες (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strips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) που χρησιμοποιούνται για τη μέτρηση σακχάρου του αίματος μετά από λήψη σταγόνας αίματος από το δάκτυλο του ασθενούς. Η μέτρηση γίνεται με την εισαγωγή της ταινίας (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strips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) σε ειδικό μηχανάκι σακχάρου.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- Να πληροί τις προϋποθέσεις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ISO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15197/2015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 xml:space="preserve">- Να φέρει ειδική σήμανση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ιχνηλάτησης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και να έχει καταχωρηθεί στο σύστημα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-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daby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του ΕΟΠΠΥ (ΦΕΚ 2315/2019)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4A46" w14:textId="436256B1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D23D69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329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093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79E4963" w14:textId="77777777" w:rsidTr="000D1A76">
        <w:trPr>
          <w:trHeight w:hRule="exact" w:val="14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1CD0" w14:textId="5577AFFA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2D0F" w14:textId="5EB7E32C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ΤΑΙΝΙΕΣ ΕΛΕΓΧΟΥ ΟΥΡΩΝ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των 10 παραμέτρων (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strips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)                                                                 Ταινίες που ελέγχουν με εμβάπτιση και αλλαγή των αντίστοιχων χρωματισμών τις παραμέτρους των ούρων. Να έχουν δέκα παραμέτρους (με ειδικό βάρος) και να προσφέρονται σε συσκευασία των 50 ή 100 ταινιών.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5598" w14:textId="2EA4A1F6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D23D69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6416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7EDB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2B7449AC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28BA" w14:textId="00836D83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lastRenderedPageBreak/>
              <w:t>25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E740" w14:textId="77777777" w:rsidR="000D1A76" w:rsidRPr="00D37189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D3718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ΤΡΥΒΛΙΑ ΕΤΟΙΜΑ ΠΡΟΣ ΧΡΗΣΗ                 </w:t>
            </w:r>
          </w:p>
          <w:p w14:paraId="453B3FD6" w14:textId="51BE5B0A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Columbia</w:t>
            </w:r>
            <w:r w:rsidRPr="00D371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agar</w:t>
            </w:r>
            <w:r w:rsidRPr="00D371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+ 5%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sheep</w:t>
            </w:r>
            <w:r w:rsidRPr="00D371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blood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CD89" w14:textId="4D8308FA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BD9D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F66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7735E30B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7CDA" w14:textId="05ED3EA5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1D7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ΤΡΥΒΛΙΑ ΕΤΟΙΜΑ ΠΡΟΣ ΧΡΗΣΗ                         </w:t>
            </w:r>
          </w:p>
          <w:p w14:paraId="65A776CF" w14:textId="2E970B77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Mc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Conkey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No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C534" w14:textId="36FC4CF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4C3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71C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6D989AD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D16E" w14:textId="1409576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9D35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ΤΡΥΒΛΙΑ ΕΤΟΙΜΑ ΠΡΟΣ ΧΡΗΣΗ                        </w:t>
            </w:r>
          </w:p>
          <w:p w14:paraId="45A71744" w14:textId="4D5EF74F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Chocolat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+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polivitex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6F49" w14:textId="08217A06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065C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ABCD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41186B48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4759" w14:textId="2BD8824B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46CB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ΤΡΥΒΛΙΑ ΕΤΟΙΜΑ ΠΡΟΣ ΧΡΗΣΗ                                </w:t>
            </w:r>
          </w:p>
          <w:p w14:paraId="641F14A5" w14:textId="1E4DF7CD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Schaedler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agar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+ 5% αίμα προβάτου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ECC3" w14:textId="0752E6F0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C11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724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49ACAEEF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6036" w14:textId="496C0814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29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1433" w14:textId="77777777" w:rsidR="000D1A76" w:rsidRDefault="000D1A76" w:rsidP="000D1A76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ΤΡΥΒΛΙΑ ΕΤΟΙΜΑ ΠΡΟΣ ΧΡΗΣΗ                              </w:t>
            </w:r>
          </w:p>
          <w:p w14:paraId="7089B7AE" w14:textId="5AE3C942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Ειδικά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τρυβλία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για έλεγχο επιφανειών για άμεση δειγματοληψία με ειδική συσκευή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73A9" w14:textId="127245D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1880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B4F3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D37189" w14:paraId="7AD1E379" w14:textId="77777777" w:rsidTr="000D1A76">
        <w:trPr>
          <w:trHeight w:hRule="exact" w:val="1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6AA8" w14:textId="28D74516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30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5433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ΧΡΩΣΗ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 </w:t>
            </w:r>
            <w:proofErr w:type="gram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>GRAM  (</w:t>
            </w:r>
            <w:proofErr w:type="gramEnd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π</w:t>
            </w:r>
            <w:proofErr w:type="spell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λήρες</w:t>
            </w:r>
            <w:proofErr w:type="spellEnd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ΚΙΤ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)                                  </w:t>
            </w:r>
          </w:p>
          <w:p w14:paraId="312F60B6" w14:textId="1430B2FD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</w:pP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el-GR"/>
              </w:rPr>
              <w:t xml:space="preserve"> - </w:t>
            </w:r>
            <w:proofErr w:type="gram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t>Gram  crystal</w:t>
            </w:r>
            <w:proofErr w:type="gram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t xml:space="preserve"> violet 1% solution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br/>
              <w:t xml:space="preserve">- Gram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t>lugol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t xml:space="preserve"> solution stabilized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br/>
              <w:t xml:space="preserve">- Gram decolorizer solution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el-GR"/>
              </w:rPr>
              <w:br/>
              <w:t>- Gram safranin solution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EA02" w14:textId="44EE8CAB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5C3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F192" w14:textId="77777777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3346" w14:textId="77777777" w:rsidR="000D1A76" w:rsidRPr="00D37189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0D1A76" w:rsidRPr="00992C7C" w14:paraId="26BA290D" w14:textId="77777777" w:rsidTr="000D1A76">
        <w:trPr>
          <w:trHeight w:hRule="exact" w:val="9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BF0B" w14:textId="0EE0EE04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31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FC89" w14:textId="54979C9E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ΠΛΑΣΤΙΚΟΙ, ΔΙΑΦΑΝΕΙΣ ΦΑΚΕΛΟΙ, ΔΟΧΕΙΑ ΚΑΙ ΑΝΤΙΔΡΑΣΤΗΡΙΑ ΓΙΑ ΕΠΩΑΣΗ ΚΑΛΛΙΕΡΓΕΙΩΝ ΣΕ ΣΥΝΘΗΚΕΣ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CO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2, ΑΝΑΕΡΟΒΙΕΣ ΚΑΙ ΜΙΚΡΟΑΕΡΟΦΙΛΕΣ ΧΩΡΙΣ ΠΡΟΣΘΗΚΗ ΝΕΡΟΥ  Ή ΚΑΤΑΛΥΤΗ                                                                             •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Αναερόβιες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F10F" w14:textId="32ACE86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A5BA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856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4F55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167751DD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014A" w14:textId="708A396F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>
              <w:rPr>
                <w:rFonts w:ascii="Times New Roman" w:hAnsi="Times New Roman" w:cs="Times New Roman"/>
                <w:szCs w:val="22"/>
                <w:lang w:val="el-GR"/>
              </w:rPr>
              <w:t>32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543F" w14:textId="57604A2A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ΠΛΑΣΤΙΚΟΙ, ΔΙΑΦΑΝΕΙΣ ΦΑΚΕΛΟΙ, ΔΟΧΕΙΑ ΚΑΙ ΑΝΤΙΔΡΑΣΤΗΡΙΑ ΓΙΑ ΕΠΩΑΣΗ ΚΑΛΛΙΕΡΓΕΙΩΝ ΣΕ ΣΥΝΘΗΚΕΣ </w:t>
            </w: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CO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2, ΑΝΑΕΡΟΒΙΕΣ ΚΑΙ ΜΙΚΡΟΑΕΡΟΦΙΛΕΣ ΧΩΡΙΣ ΠΡΟΣΘΗΚΗ ΝΕΡΟΥ  Ή ΚΑΤΑΛΥΤΗ                                                            •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Δείκτες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αναεροβίωσης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A418" w14:textId="2E5D228B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5A5BA3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F0D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D321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D37189" w:rsidRPr="00992C7C" w14:paraId="303DA541" w14:textId="77777777" w:rsidTr="000D1A76">
        <w:trPr>
          <w:trHeight w:hRule="exact" w:val="20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4878" w14:textId="77777777" w:rsidR="00D37189" w:rsidRDefault="00D37189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E6E1" w14:textId="582B7326" w:rsidR="00D37189" w:rsidRPr="005D5423" w:rsidRDefault="00D37189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ΟΜΑΔΑ Α΄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ΣΥΣΤΗΜΑ ΣΥΛΛΟΓΗΣ ΑΙΜΑΤΟΣ ΥΠΟ ΚΕΝΟ 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br/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Τα κάτωθι είδη αποτελούν ομάδα ώστε να υπάρχει πλήρης συμβατότητα βελόνας- πεταλούδας αιμοληψίας και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σωληναρίων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αιμοληψίας κενού (πιστοποιημένη αναλογία αίματος – πρόσθετου, σωστή πλήρωση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σωληναρίων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, ελαχιστοποίηση λανθασμένων δειγμάτων)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Η επιλογή και η κατακύρωση για το εν λόγω σύστημα αιμοληψίας (σετ) σε Προμηθευτή θα γίνει συνολικά για όλα τα είδη της ομάδας</w:t>
            </w: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23EC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FAF1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99BC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D37189" w:rsidRPr="00992C7C" w14:paraId="5D046CAE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D658" w14:textId="1918358E" w:rsidR="00D37189" w:rsidRDefault="00D37189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A411" w14:textId="50CB42E1" w:rsidR="00D37189" w:rsidRPr="005D5423" w:rsidRDefault="00D37189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Υπ</w:t>
            </w:r>
            <w:proofErr w:type="spell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οδοχείς</w:t>
            </w:r>
            <w:proofErr w:type="spellEnd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σωλην</w:t>
            </w:r>
            <w:proofErr w:type="spellEnd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αρίων </w:t>
            </w:r>
            <w:proofErr w:type="spell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μι</w:t>
            </w:r>
            <w:proofErr w:type="spellEnd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 xml:space="preserve">ας </w:t>
            </w:r>
            <w:proofErr w:type="spellStart"/>
            <w:r w:rsidRPr="007A299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l-GR"/>
              </w:rPr>
              <w:t>χρήσης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FF8F" w14:textId="460307E3" w:rsidR="00D37189" w:rsidRPr="00843790" w:rsidRDefault="000D1A76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4379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F38F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69ED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6C7CF8CF" w14:textId="77777777" w:rsidTr="000D1A76">
        <w:trPr>
          <w:trHeight w:hRule="exact" w:val="14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E3CF" w14:textId="20D197B8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lastRenderedPageBreak/>
              <w:t>33.2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5CEF" w14:textId="23B6297D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ΒΕΛΟΝΕΣ ΑΙΜΟΛΗΨΙΑΣ-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διατρήσεως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σωληναρίων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κενού, με ενσωματωμένο, μη αποσπώμενο προστατευτικό κάλυμμα για λόγους ασφαλείας 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H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ασφάλιση της βελόνας να γίνεται με το ένα χέρι, ταυτόχρονα με την έξοδο από τη φλέβα, με εύκολο τρόπο, εμφανή και μη αναστρέψιμα. Η παρεχόμενη ασφάλεια να πιστοποιείται και με κλινικές μελέτες.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  <w:t>21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G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, 22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0369" w14:textId="2B758CB9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47503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8AAA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8C74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49280A71" w14:textId="77777777" w:rsidTr="000D1A76">
        <w:trPr>
          <w:trHeight w:hRule="exact" w:val="15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9206" w14:textId="1E626A5E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C034" w14:textId="40975657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ΠΕΤΑΛΟΥΔΕΣ ΑΙΜΟΛΗΨΙΑΣ-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διατρήσεως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σωληναρίων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κενού με μηχανισμό αυτόματης αναρρόφησης της βελόνας από τη φλέβα και ταυτόχρονη ασφάλισή της. Μιας χρήσης, αποστειρωμένη, σωληνίσκος κοντός (περίπου 178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). Με ευρύ εσωτερικό αυλό για γρήγορη ροή αίματος, κατάλληλο για λοιμώδη και παιδιατρικά περιστατικά.                                                                                                                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21 G, 23 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646E" w14:textId="57A4563E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475030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AC20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0B23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D37189" w:rsidRPr="00992C7C" w14:paraId="3A821B06" w14:textId="77777777" w:rsidTr="000D1A76">
        <w:trPr>
          <w:trHeight w:hRule="exact" w:val="1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5A29" w14:textId="43A148BE" w:rsidR="00D37189" w:rsidRDefault="00D37189" w:rsidP="00D37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9861" w14:textId="652933DD" w:rsidR="00D37189" w:rsidRPr="005D5423" w:rsidRDefault="00D37189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ΣΩΛΗΝΑΡΙΑ ΚΕΝΟΥ ΑΕΡΟΣ, αποστειρωμένα, διαυγή, μιας χρήσεως με πώμα πιεστό ασφαλείας, με ειδικό ενσωματωμένο κάλυμμα επαρκούς μήκους, για την ασφάλεια των χρηστών κατά την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εκπωμάτωση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. Αναλόγως της χρήσεως εκάστου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σωληναρίου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, να φέρουν χρωματικό κώδικα και ετικέτα, με ένδειξη περιεχομένου, αποστείρωσης, όγκου που αναρροφούν,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lot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παραγωγής, ημερομηνία λήξεως και χώρο σημειώσεων από το χρήστη.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B7FF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AE19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D52" w14:textId="77777777" w:rsidR="00D37189" w:rsidRPr="00843790" w:rsidRDefault="00D37189" w:rsidP="00D371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532DE0F2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FDB4" w14:textId="78B782B8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E657" w14:textId="331EBA17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Χωρίς αντιπηκτικό με χημικώς αδρανές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gel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διαχωρισμού και επιταχυντή πήξεως. 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Χωρητικότητ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 xml:space="preserve">ας 8,5- 10 ml και </w:t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δι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αστάσεων 16Χ 100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6C81" w14:textId="6E02A864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579A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3CA0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7C99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960AF61" w14:textId="77777777" w:rsidTr="000D1A76">
        <w:trPr>
          <w:trHeight w:hRule="exact"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A818" w14:textId="3CD5D7E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4FB3" w14:textId="72C880B2" w:rsidR="000D1A76" w:rsidRPr="005D5423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Με αντιπηκτικό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EDTA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K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3,  3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5B98" w14:textId="7702E5A8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579A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C0B1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2469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74C9919A" w14:textId="77777777" w:rsidTr="000D1A76">
        <w:trPr>
          <w:trHeight w:hRule="exact" w:val="16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67A2" w14:textId="42380F99" w:rsidR="000D1A76" w:rsidRPr="00852AF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8A30" w14:textId="7BBB2EF4" w:rsidR="000D1A76" w:rsidRPr="007D1F5E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Φιαλίδια χρόνου  προθρομβίνης, αποστειρωμένα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EN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ISO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11137, με 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sterility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assurance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level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(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SAL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) 10-6, συνθετικά, άθραυστα, διπλού τοιχώματος (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PET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&amp;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PP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), ολικής πλήρωσης, με ένδειξη πλήρωσης και ετικέτα για τα στοιχεία των ασθενών. Διαστάσεων 13 Χ 75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mm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με αντιπηκτικό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Sodium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Citrate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3,2% -0109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(να αναγράφονται τα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CE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,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LOT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,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REF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, η χώρα παραγωγής, η μέθοδος αποστείρωσης και η ημερομηνία λήξης. </w:t>
            </w:r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br/>
            </w:r>
            <w:proofErr w:type="spellStart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Χωρητικότητ</w:t>
            </w:r>
            <w:proofErr w:type="spellEnd"/>
            <w:r w:rsidRPr="007D1F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ας 2,7 ml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598F" w14:textId="45315C6F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579A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A22E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B9BF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  <w:tr w:rsidR="000D1A76" w:rsidRPr="00992C7C" w14:paraId="38323ADF" w14:textId="77777777" w:rsidTr="000D1A76">
        <w:trPr>
          <w:trHeight w:hRule="exact" w:val="13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1941" w14:textId="570546B1" w:rsidR="000D1A76" w:rsidRPr="00852AF0" w:rsidRDefault="000D1A76" w:rsidP="000D1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</w:pPr>
            <w:r w:rsidRPr="00852AF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l-GR"/>
              </w:rPr>
              <w:t>33.7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D7CB" w14:textId="77777777" w:rsidR="000D1A76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5D54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l-GR" w:eastAsia="el-GR"/>
              </w:rPr>
              <w:t xml:space="preserve">ΣΩΛΗΝΑΡΙΑ ΚΕΝΟΥ ΑΕΡΟΣ, ΑΠΟΣΤΕΙΡΩΜΕΝΑ                     </w:t>
            </w:r>
          </w:p>
          <w:p w14:paraId="113B7DBD" w14:textId="4056C87A" w:rsidR="000D1A76" w:rsidRPr="007D1F5E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</w:pP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Σωληνάρια κενού διαστάσεων 16Χ100ΜΜ  με πιεστό πώμα ασφαλείας, με αντιπηκτικό 1.8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mg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>/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EDTA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K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2 χωρητικότητας  10 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l-GR"/>
              </w:rPr>
              <w:t>ml</w:t>
            </w:r>
            <w:r w:rsidRPr="00325E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l-GR" w:eastAsia="el-GR"/>
              </w:rPr>
              <w:t xml:space="preserve">  για μοριακό έλεγχο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7073" w14:textId="11B3F8A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2"/>
                <w:lang w:val="el-GR"/>
              </w:rPr>
            </w:pPr>
            <w:r w:rsidRPr="00B579A2">
              <w:rPr>
                <w:rFonts w:ascii="Times New Roman" w:hAnsi="Times New Roman" w:cs="Times New Roman"/>
                <w:szCs w:val="22"/>
                <w:lang w:val="el-GR"/>
              </w:rPr>
              <w:t>ΝΑΙ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B120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E372" w14:textId="77777777" w:rsidR="000D1A76" w:rsidRPr="00843790" w:rsidRDefault="000D1A76" w:rsidP="000D1A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2"/>
                <w:lang w:val="el-GR"/>
              </w:rPr>
            </w:pPr>
          </w:p>
        </w:tc>
      </w:tr>
    </w:tbl>
    <w:p w14:paraId="7C4A04CA" w14:textId="77777777" w:rsidR="00BC79C6" w:rsidRPr="00BC79C6" w:rsidRDefault="00BC79C6">
      <w:pPr>
        <w:rPr>
          <w:lang w:val="el-GR"/>
        </w:rPr>
      </w:pPr>
    </w:p>
    <w:sectPr w:rsidR="00BC79C6" w:rsidRPr="00BC79C6" w:rsidSect="000D1A76">
      <w:pgSz w:w="16838" w:h="11906" w:orient="landscape"/>
      <w:pgMar w:top="709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C6"/>
    <w:rsid w:val="000D1A76"/>
    <w:rsid w:val="00332E4D"/>
    <w:rsid w:val="00BC79C6"/>
    <w:rsid w:val="00D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97F0"/>
  <w15:chartTrackingRefBased/>
  <w15:docId w15:val="{45CDA40F-1E7D-46AB-B816-5289AE9C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9C6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C79C6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79C6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79C6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79C6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79C6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79C6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79C6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79C6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79C6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C7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C7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C7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C79C6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C79C6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C79C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C79C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C79C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C79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C79C6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BC7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C79C6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BC7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C79C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BC79C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C79C6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BC79C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C7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BC79C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C79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1467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Κωνσταντίνα Μπακοπούλου</dc:creator>
  <cp:keywords/>
  <dc:description/>
  <cp:lastModifiedBy>Κωνσταντίνα Μπακοπούλου</cp:lastModifiedBy>
  <cp:revision>1</cp:revision>
  <dcterms:created xsi:type="dcterms:W3CDTF">2026-09-07T05:53:00Z</dcterms:created>
  <dcterms:modified xsi:type="dcterms:W3CDTF">2026-09-07T06:19:00Z</dcterms:modified>
</cp:coreProperties>
</file>